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6E13CD" w14:textId="77777777" w:rsidR="00CE66B0" w:rsidRPr="00A05C61" w:rsidRDefault="00CE66B0" w:rsidP="00CE66B0">
      <w:pPr>
        <w:spacing w:before="100" w:beforeAutospacing="1" w:after="100" w:afterAutospacing="1" w:line="240" w:lineRule="auto"/>
        <w:jc w:val="both"/>
        <w:outlineLvl w:val="1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</w:p>
    <w:p w14:paraId="2C210E57" w14:textId="5387C11A" w:rsidR="00CE66B0" w:rsidRPr="00A05C61" w:rsidRDefault="00CE66B0" w:rsidP="00CE66B0">
      <w:pPr>
        <w:tabs>
          <w:tab w:val="left" w:pos="180"/>
          <w:tab w:val="right" w:pos="9072"/>
        </w:tabs>
        <w:spacing w:before="100" w:beforeAutospacing="1" w:after="100" w:afterAutospacing="1" w:line="240" w:lineRule="auto"/>
        <w:outlineLvl w:val="1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A05C61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ab/>
        <w:t>RIZ.</w:t>
      </w:r>
      <w:r w:rsidR="00420685" w:rsidRPr="00A05C61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271.2.2026</w:t>
      </w:r>
      <w:r w:rsidRPr="00A05C61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ab/>
        <w:t xml:space="preserve">Załącznik nr </w:t>
      </w:r>
      <w:r w:rsidR="00BA2610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9</w:t>
      </w:r>
      <w:r w:rsidRPr="00A05C61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do SWZ</w:t>
      </w:r>
    </w:p>
    <w:p w14:paraId="572D3F63" w14:textId="40BCB159" w:rsidR="00051D32" w:rsidRDefault="00051D32" w:rsidP="00051D3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  <w:r w:rsidRPr="0076794F">
        <w:rPr>
          <w:rFonts w:ascii="Calibri" w:hAnsi="Calibri" w:cs="Calibri"/>
          <w:b/>
          <w:bCs/>
        </w:rPr>
        <w:t xml:space="preserve">Nazwa i adres </w:t>
      </w:r>
      <w:r>
        <w:rPr>
          <w:rFonts w:ascii="Calibri" w:hAnsi="Calibri" w:cs="Calibri"/>
          <w:b/>
          <w:bCs/>
        </w:rPr>
        <w:t>Wykonawcy</w:t>
      </w:r>
      <w:r w:rsidRPr="0076794F">
        <w:rPr>
          <w:rFonts w:ascii="Calibri" w:hAnsi="Calibri" w:cs="Calibri"/>
          <w:b/>
          <w:bCs/>
        </w:rPr>
        <w:t xml:space="preserve">:   </w:t>
      </w:r>
    </w:p>
    <w:p w14:paraId="06BC077B" w14:textId="77777777" w:rsidR="00051D32" w:rsidRPr="0076794F" w:rsidRDefault="00051D32" w:rsidP="00051D3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</w:p>
    <w:p w14:paraId="7DE590A1" w14:textId="77777777" w:rsidR="00051D32" w:rsidRPr="00A05C61" w:rsidRDefault="00051D32" w:rsidP="00051D32">
      <w:pPr>
        <w:autoSpaceDE w:val="0"/>
        <w:autoSpaceDN w:val="0"/>
        <w:adjustRightInd w:val="0"/>
        <w:spacing w:after="0" w:line="480" w:lineRule="auto"/>
        <w:jc w:val="both"/>
        <w:rPr>
          <w:rFonts w:ascii="Calibri" w:hAnsi="Calibri" w:cs="Calibri"/>
          <w:b/>
          <w:bCs/>
        </w:rPr>
      </w:pPr>
      <w:r w:rsidRPr="00A05C61">
        <w:rPr>
          <w:rFonts w:ascii="Calibri" w:hAnsi="Calibri" w:cs="Calibri"/>
          <w:b/>
          <w:bCs/>
        </w:rPr>
        <w:t>………………………………………</w:t>
      </w:r>
    </w:p>
    <w:p w14:paraId="0FE25485" w14:textId="6AEA5E42" w:rsidR="00A23C8B" w:rsidRPr="00A05C61" w:rsidRDefault="00051D32" w:rsidP="00051D3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sz w:val="24"/>
          <w:szCs w:val="24"/>
        </w:rPr>
      </w:pPr>
      <w:r w:rsidRPr="00A05C61">
        <w:rPr>
          <w:rFonts w:ascii="Calibri" w:hAnsi="Calibri" w:cs="Calibri"/>
          <w:b/>
          <w:bCs/>
        </w:rPr>
        <w:t>………………………………………</w:t>
      </w:r>
    </w:p>
    <w:p w14:paraId="651CBC09" w14:textId="77777777" w:rsidR="00BA2610" w:rsidRPr="00992FCD" w:rsidRDefault="00BA2610" w:rsidP="00BA2610">
      <w:pPr>
        <w:spacing w:after="0" w:line="276" w:lineRule="auto"/>
        <w:jc w:val="center"/>
        <w:rPr>
          <w:rFonts w:cstheme="minorHAnsi"/>
          <w:b/>
        </w:rPr>
      </w:pPr>
      <w:r w:rsidRPr="00992FCD">
        <w:rPr>
          <w:rFonts w:cstheme="minorHAnsi"/>
          <w:b/>
          <w:bCs/>
          <w:color w:val="00000A"/>
          <w:spacing w:val="32"/>
          <w:kern w:val="36"/>
        </w:rPr>
        <w:t xml:space="preserve">OŚWIADCZENIE WYKONAWCY </w:t>
      </w:r>
      <w:r w:rsidRPr="00992FCD">
        <w:rPr>
          <w:rStyle w:val="Odwoanieprzypisudolnego"/>
          <w:rFonts w:cstheme="minorHAnsi"/>
          <w:b/>
          <w:bCs/>
          <w:color w:val="00000A"/>
          <w:spacing w:val="32"/>
          <w:kern w:val="36"/>
        </w:rPr>
        <w:footnoteReference w:id="1"/>
      </w:r>
      <w:r w:rsidRPr="00992FCD">
        <w:rPr>
          <w:rFonts w:cstheme="minorHAnsi"/>
          <w:b/>
          <w:bCs/>
          <w:color w:val="00000A"/>
          <w:spacing w:val="32"/>
          <w:kern w:val="36"/>
        </w:rPr>
        <w:br/>
      </w:r>
      <w:r w:rsidRPr="00992FCD">
        <w:rPr>
          <w:rFonts w:cstheme="minorHAnsi"/>
          <w:b/>
        </w:rPr>
        <w:t>o aktualności informacji zawartych w oświadczeniu, o którym mowa</w:t>
      </w:r>
    </w:p>
    <w:p w14:paraId="5913155A" w14:textId="77777777" w:rsidR="00BA2610" w:rsidRDefault="00BA2610" w:rsidP="00BA261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992FCD">
        <w:rPr>
          <w:rFonts w:cstheme="minorHAnsi"/>
          <w:b/>
        </w:rPr>
        <w:t>w art. 125 ust. 1 ustawy Pzp</w:t>
      </w:r>
      <w:r>
        <w:rPr>
          <w:rFonts w:ascii="Calibri" w:hAnsi="Calibri" w:cs="Calibri"/>
          <w:b/>
          <w:bCs/>
        </w:rPr>
        <w:t xml:space="preserve"> </w:t>
      </w:r>
    </w:p>
    <w:p w14:paraId="732A72A9" w14:textId="784FF376" w:rsidR="00906036" w:rsidRPr="00A05C61" w:rsidRDefault="00BA2610" w:rsidP="00BA261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składane na potwierdzenie niepodlegania wykluczeniu z postępowania</w:t>
      </w:r>
      <w:r w:rsidR="00906036">
        <w:rPr>
          <w:rFonts w:ascii="Calibri" w:hAnsi="Calibri" w:cs="Calibri"/>
          <w:b/>
          <w:bCs/>
        </w:rPr>
        <w:t xml:space="preserve"> pn.:</w:t>
      </w:r>
    </w:p>
    <w:p w14:paraId="5165703D" w14:textId="77777777" w:rsidR="00A23C8B" w:rsidRPr="00A05C61" w:rsidRDefault="00A23C8B" w:rsidP="00BA261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</w:rPr>
      </w:pPr>
    </w:p>
    <w:p w14:paraId="55313DB8" w14:textId="5551459F" w:rsidR="00BA2610" w:rsidRDefault="00420685" w:rsidP="00D40D45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A05C61">
        <w:rPr>
          <w:rFonts w:ascii="Calibri" w:hAnsi="Calibri" w:cs="Calibri"/>
          <w:b/>
          <w:bCs/>
        </w:rPr>
        <w:t xml:space="preserve">Zakup ciężkiego samochodu ratowniczo-gaśniczego dla jednostki OSP w Klukach </w:t>
      </w:r>
      <w:r w:rsidRPr="00A05C61">
        <w:rPr>
          <w:rFonts w:ascii="Calibri" w:hAnsi="Calibri" w:cs="Calibri"/>
          <w:b/>
          <w:bCs/>
        </w:rPr>
        <w:br/>
        <w:t>w ramach zadania</w:t>
      </w:r>
      <w:r w:rsidR="00A3031F">
        <w:rPr>
          <w:rFonts w:ascii="Calibri" w:hAnsi="Calibri" w:cs="Calibri"/>
          <w:b/>
          <w:bCs/>
        </w:rPr>
        <w:t xml:space="preserve">: </w:t>
      </w:r>
      <w:r w:rsidRPr="00A05C61">
        <w:rPr>
          <w:rFonts w:ascii="Calibri" w:hAnsi="Calibri" w:cs="Calibri"/>
          <w:b/>
          <w:bCs/>
        </w:rPr>
        <w:t>„Zakup samochodów pożarniczych dla jednost</w:t>
      </w:r>
      <w:r w:rsidR="0071764B" w:rsidRPr="00A05C61">
        <w:rPr>
          <w:rFonts w:ascii="Calibri" w:hAnsi="Calibri" w:cs="Calibri"/>
          <w:b/>
          <w:bCs/>
        </w:rPr>
        <w:t>ek</w:t>
      </w:r>
      <w:r w:rsidRPr="00A05C61">
        <w:rPr>
          <w:rFonts w:ascii="Calibri" w:hAnsi="Calibri" w:cs="Calibri"/>
          <w:b/>
          <w:bCs/>
        </w:rPr>
        <w:t xml:space="preserve"> OSP z terenu Gminy Kluki”</w:t>
      </w:r>
      <w:r w:rsidR="004918FD">
        <w:rPr>
          <w:rFonts w:ascii="Calibri" w:hAnsi="Calibri" w:cs="Calibri"/>
          <w:b/>
          <w:bCs/>
        </w:rPr>
        <w:t xml:space="preserve">, </w:t>
      </w:r>
      <w:r w:rsidR="00BA2610">
        <w:rPr>
          <w:rFonts w:ascii="Calibri" w:hAnsi="Calibri" w:cs="Calibri"/>
          <w:b/>
          <w:bCs/>
        </w:rPr>
        <w:t xml:space="preserve">prowadzonego przez Gminę Kluki, </w:t>
      </w:r>
    </w:p>
    <w:p w14:paraId="1C411C8D" w14:textId="77777777" w:rsidR="003F4288" w:rsidRDefault="003F4288" w:rsidP="00D40D45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14:paraId="36BC260B" w14:textId="56948F0F" w:rsidR="00D40D45" w:rsidRDefault="00BA2610" w:rsidP="00D40D45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oświadczam, że:</w:t>
      </w:r>
    </w:p>
    <w:p w14:paraId="21DF9740" w14:textId="77777777" w:rsidR="003F4288" w:rsidRPr="00A05C61" w:rsidRDefault="003F4288" w:rsidP="00D40D45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14:paraId="77B6A089" w14:textId="77777777" w:rsidR="00BA2610" w:rsidRPr="00992FCD" w:rsidRDefault="00BA2610" w:rsidP="00BA2610">
      <w:pPr>
        <w:spacing w:line="276" w:lineRule="auto"/>
        <w:jc w:val="both"/>
        <w:rPr>
          <w:rFonts w:cstheme="minorHAnsi"/>
        </w:rPr>
      </w:pPr>
      <w:r w:rsidRPr="00992FCD">
        <w:rPr>
          <w:rFonts w:cstheme="minorHAnsi"/>
          <w:bCs/>
        </w:rPr>
        <w:t xml:space="preserve">informacje zawarte w oświadczeniu, o którym mowa w art. 125 ust. 1 ustawy Pzp, w zakresie podstaw wykluczenia z </w:t>
      </w:r>
      <w:r w:rsidRPr="00992FCD">
        <w:rPr>
          <w:rFonts w:cstheme="minorHAnsi"/>
        </w:rPr>
        <w:t>postępowania wskazanych przez Zamawiającego, o których mowa w:</w:t>
      </w:r>
    </w:p>
    <w:p w14:paraId="3439B2D6" w14:textId="77777777" w:rsidR="00BA2610" w:rsidRPr="00992FCD" w:rsidRDefault="00BA2610" w:rsidP="00BA2610">
      <w:pPr>
        <w:numPr>
          <w:ilvl w:val="4"/>
          <w:numId w:val="14"/>
        </w:numPr>
        <w:spacing w:after="0" w:line="276" w:lineRule="auto"/>
        <w:ind w:left="426"/>
        <w:jc w:val="both"/>
        <w:rPr>
          <w:rFonts w:cstheme="minorHAnsi"/>
        </w:rPr>
      </w:pPr>
      <w:hyperlink r:id="rId7" w:anchor="/document/17337528?unitId=art(108)ust(1)pkt(3)&amp;cm=DOCUMENT" w:history="1">
        <w:r w:rsidRPr="00992FCD">
          <w:rPr>
            <w:rStyle w:val="Hipercze"/>
            <w:rFonts w:cstheme="minorHAnsi"/>
          </w:rPr>
          <w:t>art. 108 ust. 1 pkt 3</w:t>
        </w:r>
      </w:hyperlink>
      <w:r w:rsidRPr="00992FCD">
        <w:rPr>
          <w:rFonts w:cstheme="minorHAnsi"/>
        </w:rPr>
        <w:t xml:space="preserve"> ustawy Pzp,</w:t>
      </w:r>
    </w:p>
    <w:p w14:paraId="248E9A61" w14:textId="77777777" w:rsidR="00BA2610" w:rsidRPr="00992FCD" w:rsidRDefault="00BA2610" w:rsidP="00BA2610">
      <w:pPr>
        <w:numPr>
          <w:ilvl w:val="4"/>
          <w:numId w:val="14"/>
        </w:numPr>
        <w:tabs>
          <w:tab w:val="left" w:pos="426"/>
        </w:tabs>
        <w:spacing w:after="0" w:line="276" w:lineRule="auto"/>
        <w:ind w:left="426"/>
        <w:jc w:val="both"/>
        <w:rPr>
          <w:rFonts w:cstheme="minorHAnsi"/>
        </w:rPr>
      </w:pPr>
      <w:hyperlink r:id="rId8" w:anchor="/document/17337528?unitId=art(108)ust(1)pkt(4)&amp;cm=DOCUMENT" w:history="1">
        <w:r w:rsidRPr="00992FCD">
          <w:rPr>
            <w:rStyle w:val="Hipercze"/>
            <w:rFonts w:cstheme="minorHAnsi"/>
          </w:rPr>
          <w:t>art. 108 ust. 1 pkt 4</w:t>
        </w:r>
      </w:hyperlink>
      <w:r w:rsidRPr="00992FCD">
        <w:rPr>
          <w:rFonts w:cstheme="minorHAnsi"/>
        </w:rPr>
        <w:t xml:space="preserve"> ustawy Pzp, dotyczących orzeczenia zakazu ubiegania się o zamówienie publiczne tytułem środka zapobiegawczego,</w:t>
      </w:r>
    </w:p>
    <w:p w14:paraId="0DC53E87" w14:textId="77777777" w:rsidR="00BA2610" w:rsidRPr="00992FCD" w:rsidRDefault="00BA2610" w:rsidP="00BA2610">
      <w:pPr>
        <w:numPr>
          <w:ilvl w:val="4"/>
          <w:numId w:val="14"/>
        </w:numPr>
        <w:tabs>
          <w:tab w:val="num" w:pos="480"/>
        </w:tabs>
        <w:spacing w:after="0" w:line="276" w:lineRule="auto"/>
        <w:ind w:left="426"/>
        <w:jc w:val="both"/>
        <w:rPr>
          <w:rFonts w:cstheme="minorHAnsi"/>
        </w:rPr>
      </w:pPr>
      <w:hyperlink r:id="rId9" w:anchor="/document/17337528?unitId=art(108)ust(1)pkt(5)&amp;cm=DOCUMENT" w:history="1">
        <w:r w:rsidRPr="00992FCD">
          <w:rPr>
            <w:rStyle w:val="Hipercze"/>
            <w:rFonts w:cstheme="minorHAnsi"/>
          </w:rPr>
          <w:t>art. 108 ust. 1 pkt 5</w:t>
        </w:r>
      </w:hyperlink>
      <w:r w:rsidRPr="00992FCD">
        <w:rPr>
          <w:rFonts w:cstheme="minorHAnsi"/>
        </w:rPr>
        <w:t xml:space="preserve"> ustawy Pzp, dotyczących zawarcia z innymi wykonawcami porozumienia mającego na celu zakłócenie konkurencji,</w:t>
      </w:r>
    </w:p>
    <w:p w14:paraId="62FC78DD" w14:textId="77777777" w:rsidR="00BA2610" w:rsidRPr="00992FCD" w:rsidRDefault="00BA2610" w:rsidP="00BA2610">
      <w:pPr>
        <w:numPr>
          <w:ilvl w:val="4"/>
          <w:numId w:val="14"/>
        </w:numPr>
        <w:tabs>
          <w:tab w:val="num" w:pos="480"/>
        </w:tabs>
        <w:spacing w:after="0" w:line="276" w:lineRule="auto"/>
        <w:ind w:left="426"/>
        <w:jc w:val="both"/>
        <w:rPr>
          <w:rFonts w:cstheme="minorHAnsi"/>
        </w:rPr>
      </w:pPr>
      <w:hyperlink r:id="rId10" w:anchor="/document/17337528?unitId=art(108)ust(1)pkt(6)&amp;cm=DOCUMENT" w:history="1">
        <w:r w:rsidRPr="00992FCD">
          <w:rPr>
            <w:rStyle w:val="Hipercze"/>
            <w:rFonts w:cstheme="minorHAnsi"/>
          </w:rPr>
          <w:t>art. 108 ust. 1 pkt 6</w:t>
        </w:r>
      </w:hyperlink>
      <w:r w:rsidRPr="00992FCD">
        <w:rPr>
          <w:rFonts w:cstheme="minorHAnsi"/>
        </w:rPr>
        <w:t xml:space="preserve"> ustawy Pzp,</w:t>
      </w:r>
    </w:p>
    <w:p w14:paraId="0AB59C7E" w14:textId="24D73DE8" w:rsidR="00BA2610" w:rsidRPr="00992FCD" w:rsidRDefault="00BA2610" w:rsidP="00BA2610">
      <w:pPr>
        <w:numPr>
          <w:ilvl w:val="4"/>
          <w:numId w:val="14"/>
        </w:numPr>
        <w:spacing w:after="0" w:line="276" w:lineRule="auto"/>
        <w:ind w:left="426"/>
        <w:jc w:val="both"/>
        <w:rPr>
          <w:rFonts w:cstheme="minorHAnsi"/>
        </w:rPr>
      </w:pPr>
      <w:r w:rsidRPr="00992FCD">
        <w:rPr>
          <w:rFonts w:cstheme="minorHAnsi"/>
          <w:u w:val="single"/>
        </w:rPr>
        <w:t>art. 5k</w:t>
      </w:r>
      <w:r w:rsidRPr="00992FCD">
        <w:rPr>
          <w:rFonts w:cstheme="minorHAnsi"/>
        </w:rPr>
        <w:t xml:space="preserve">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</w:t>
      </w:r>
      <w:r>
        <w:rPr>
          <w:rFonts w:cstheme="minorHAnsi"/>
        </w:rPr>
        <w:t>5</w:t>
      </w:r>
      <w:r w:rsidRPr="00992FCD">
        <w:rPr>
          <w:rFonts w:cstheme="minorHAnsi"/>
        </w:rPr>
        <w:t>/</w:t>
      </w:r>
      <w:r>
        <w:rPr>
          <w:rFonts w:cstheme="minorHAnsi"/>
        </w:rPr>
        <w:t>2033</w:t>
      </w:r>
      <w:r w:rsidRPr="00992FCD">
        <w:rPr>
          <w:rFonts w:cstheme="minorHAnsi"/>
        </w:rPr>
        <w:t xml:space="preserve"> </w:t>
      </w:r>
      <w:r w:rsidRPr="000E69AF">
        <w:rPr>
          <w:rFonts w:cstheme="minorHAnsi"/>
          <w:bCs/>
        </w:rPr>
        <w:t>z dnia 23.10.2025</w:t>
      </w:r>
      <w:r>
        <w:rPr>
          <w:rFonts w:cstheme="minorHAnsi"/>
          <w:bCs/>
        </w:rPr>
        <w:t xml:space="preserve"> r.</w:t>
      </w:r>
      <w:r w:rsidRPr="000E69AF">
        <w:rPr>
          <w:rFonts w:cstheme="minorHAnsi"/>
          <w:bCs/>
        </w:rPr>
        <w:t xml:space="preserve"> </w:t>
      </w:r>
      <w:r w:rsidRPr="00992FCD">
        <w:rPr>
          <w:rFonts w:cstheme="minorHAnsi"/>
        </w:rPr>
        <w:t>w sprawie zmiany rozporządzenia (UE) nr 833/2014 dotyczącego środków ograniczających w związku z działaniami Rosji destabilizującymi sytuację na Ukrainie, dalej: rozporządzenie 202</w:t>
      </w:r>
      <w:r>
        <w:rPr>
          <w:rFonts w:cstheme="minorHAnsi"/>
        </w:rPr>
        <w:t>5</w:t>
      </w:r>
      <w:r w:rsidRPr="00992FCD">
        <w:rPr>
          <w:rFonts w:cstheme="minorHAnsi"/>
        </w:rPr>
        <w:t>/</w:t>
      </w:r>
      <w:r>
        <w:rPr>
          <w:rFonts w:cstheme="minorHAnsi"/>
        </w:rPr>
        <w:t>2033</w:t>
      </w:r>
      <w:r w:rsidRPr="00992FCD">
        <w:rPr>
          <w:rFonts w:cstheme="minorHAnsi"/>
        </w:rPr>
        <w:t>,</w:t>
      </w:r>
    </w:p>
    <w:p w14:paraId="744137F5" w14:textId="37786970" w:rsidR="00BA2610" w:rsidRPr="00992FCD" w:rsidRDefault="00BA2610" w:rsidP="00BA2610">
      <w:pPr>
        <w:numPr>
          <w:ilvl w:val="4"/>
          <w:numId w:val="14"/>
        </w:numPr>
        <w:tabs>
          <w:tab w:val="num" w:pos="480"/>
        </w:tabs>
        <w:spacing w:after="0" w:line="276" w:lineRule="auto"/>
        <w:ind w:left="426"/>
        <w:jc w:val="both"/>
        <w:rPr>
          <w:rFonts w:cstheme="minorHAnsi"/>
        </w:rPr>
      </w:pPr>
      <w:r w:rsidRPr="00992FCD">
        <w:rPr>
          <w:rFonts w:cstheme="minorHAnsi"/>
          <w:u w:val="single"/>
        </w:rPr>
        <w:t xml:space="preserve">art. </w:t>
      </w:r>
      <w:r w:rsidRPr="00992FCD">
        <w:rPr>
          <w:rFonts w:cstheme="minorHAnsi"/>
          <w:color w:val="222222"/>
          <w:u w:val="single"/>
        </w:rPr>
        <w:t>7 ust. 1</w:t>
      </w:r>
      <w:r w:rsidRPr="00992FCD">
        <w:rPr>
          <w:rFonts w:cstheme="minorHAnsi"/>
          <w:color w:val="222222"/>
        </w:rPr>
        <w:t xml:space="preserve"> ustawy z dnia 13 kwietnia 2022 r.</w:t>
      </w:r>
      <w:r w:rsidRPr="00992FCD">
        <w:rPr>
          <w:rFonts w:cstheme="minorHAnsi"/>
          <w:iCs/>
          <w:color w:val="222222"/>
        </w:rPr>
        <w:t xml:space="preserve"> o szczególnych rozwiązaniach w zakresie przeciwdziałania wspieraniu agresji na Ukrainę oraz służących ochronie bezpieczeństwa narodowego (</w:t>
      </w:r>
      <w:r>
        <w:rPr>
          <w:rFonts w:cstheme="minorHAnsi"/>
          <w:iCs/>
          <w:color w:val="222222"/>
        </w:rPr>
        <w:t xml:space="preserve">t.j. </w:t>
      </w:r>
      <w:r w:rsidRPr="00992FCD">
        <w:rPr>
          <w:rFonts w:cstheme="minorHAnsi"/>
          <w:iCs/>
          <w:color w:val="222222"/>
        </w:rPr>
        <w:t>Dz. U. z 202</w:t>
      </w:r>
      <w:r>
        <w:rPr>
          <w:rFonts w:cstheme="minorHAnsi"/>
          <w:iCs/>
          <w:color w:val="222222"/>
        </w:rPr>
        <w:t>5</w:t>
      </w:r>
      <w:r w:rsidRPr="00992FCD">
        <w:rPr>
          <w:rFonts w:cstheme="minorHAnsi"/>
          <w:iCs/>
          <w:color w:val="222222"/>
        </w:rPr>
        <w:t xml:space="preserve"> r., poz.</w:t>
      </w:r>
      <w:r>
        <w:rPr>
          <w:rFonts w:cstheme="minorHAnsi"/>
          <w:iCs/>
          <w:color w:val="222222"/>
        </w:rPr>
        <w:t xml:space="preserve"> 514</w:t>
      </w:r>
      <w:r w:rsidRPr="00992FCD">
        <w:rPr>
          <w:rFonts w:cstheme="minorHAnsi"/>
          <w:iCs/>
          <w:color w:val="222222"/>
        </w:rPr>
        <w:t xml:space="preserve">). </w:t>
      </w:r>
    </w:p>
    <w:p w14:paraId="050C95F6" w14:textId="77777777" w:rsidR="00BA2610" w:rsidRPr="00992FCD" w:rsidRDefault="00BA2610" w:rsidP="00BA2610">
      <w:pPr>
        <w:tabs>
          <w:tab w:val="num" w:pos="720"/>
        </w:tabs>
        <w:spacing w:line="276" w:lineRule="auto"/>
        <w:ind w:left="426" w:hanging="567"/>
        <w:rPr>
          <w:rFonts w:cstheme="minorHAnsi"/>
        </w:rPr>
      </w:pPr>
    </w:p>
    <w:p w14:paraId="4EE1BDD5" w14:textId="77777777" w:rsidR="00BA2610" w:rsidRPr="00992FCD" w:rsidRDefault="00BA2610" w:rsidP="00BA2610">
      <w:pPr>
        <w:tabs>
          <w:tab w:val="num" w:pos="720"/>
        </w:tabs>
        <w:spacing w:line="276" w:lineRule="auto"/>
        <w:rPr>
          <w:rFonts w:cstheme="minorHAnsi"/>
          <w:b/>
        </w:rPr>
      </w:pPr>
      <w:r w:rsidRPr="00992FCD">
        <w:rPr>
          <w:rFonts w:cstheme="minorHAnsi"/>
          <w:b/>
        </w:rPr>
        <w:t>- są nadal AKTUALNE.</w:t>
      </w:r>
    </w:p>
    <w:p w14:paraId="7DC65C49" w14:textId="77777777" w:rsidR="00A1592B" w:rsidRDefault="00A1592B" w:rsidP="00A1592B">
      <w:pPr>
        <w:autoSpaceDE w:val="0"/>
        <w:autoSpaceDN w:val="0"/>
        <w:adjustRightInd w:val="0"/>
        <w:spacing w:after="0" w:line="480" w:lineRule="auto"/>
        <w:jc w:val="both"/>
        <w:rPr>
          <w:rFonts w:ascii="Calibri" w:hAnsi="Calibri" w:cs="Calibri"/>
          <w:b/>
          <w:bCs/>
        </w:rPr>
      </w:pPr>
    </w:p>
    <w:p w14:paraId="03414252" w14:textId="320230BF" w:rsidR="0000769B" w:rsidRPr="00C12965" w:rsidRDefault="0000769B" w:rsidP="0000769B">
      <w:pPr>
        <w:spacing w:after="120"/>
        <w:jc w:val="both"/>
        <w:rPr>
          <w:rFonts w:cstheme="minorHAnsi"/>
        </w:rPr>
      </w:pPr>
      <w:r w:rsidRPr="00C12965">
        <w:rPr>
          <w:rFonts w:cstheme="minorHAnsi"/>
        </w:rPr>
        <w:lastRenderedPageBreak/>
        <w:tab/>
      </w:r>
    </w:p>
    <w:p w14:paraId="7999E61A" w14:textId="77777777" w:rsidR="0000769B" w:rsidRPr="00C12965" w:rsidRDefault="0000769B" w:rsidP="0000769B">
      <w:pPr>
        <w:suppressAutoHyphens/>
        <w:spacing w:after="120"/>
        <w:jc w:val="both"/>
        <w:rPr>
          <w:rFonts w:cstheme="minorHAnsi"/>
          <w:b/>
          <w:bCs/>
          <w:lang w:eastAsia="ar-SA"/>
        </w:rPr>
      </w:pPr>
      <w:r w:rsidRPr="00C12965">
        <w:rPr>
          <w:rFonts w:cstheme="minorHAnsi"/>
          <w:b/>
          <w:bCs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FD32001" w14:textId="5ECAC41C" w:rsidR="00A1592B" w:rsidRPr="00A312A2" w:rsidRDefault="00A1592B" w:rsidP="00A1592B">
      <w:pPr>
        <w:autoSpaceDE w:val="0"/>
        <w:autoSpaceDN w:val="0"/>
        <w:adjustRightInd w:val="0"/>
        <w:spacing w:after="0" w:line="480" w:lineRule="auto"/>
        <w:jc w:val="both"/>
        <w:rPr>
          <w:rFonts w:ascii="Calibri" w:hAnsi="Calibri" w:cs="Calibri"/>
          <w:b/>
          <w:bCs/>
        </w:rPr>
      </w:pPr>
    </w:p>
    <w:p w14:paraId="1954A957" w14:textId="77777777" w:rsidR="006539E0" w:rsidRPr="00A312A2" w:rsidRDefault="006539E0" w:rsidP="006E06D2">
      <w:pPr>
        <w:tabs>
          <w:tab w:val="left" w:pos="426"/>
        </w:tabs>
        <w:spacing w:after="0"/>
        <w:jc w:val="center"/>
        <w:rPr>
          <w:rFonts w:ascii="Calibri" w:eastAsia="Times New Roman" w:hAnsi="Calibri" w:cs="Calibri"/>
          <w:color w:val="000000"/>
          <w:kern w:val="0"/>
          <w:lang w:eastAsia="pl-PL"/>
        </w:rPr>
      </w:pPr>
    </w:p>
    <w:p w14:paraId="42484786" w14:textId="77777777" w:rsidR="006539E0" w:rsidRPr="00A312A2" w:rsidRDefault="006539E0" w:rsidP="006E06D2">
      <w:pPr>
        <w:tabs>
          <w:tab w:val="left" w:pos="426"/>
        </w:tabs>
        <w:spacing w:after="0"/>
        <w:jc w:val="center"/>
        <w:rPr>
          <w:rFonts w:ascii="Calibri" w:eastAsia="Times New Roman" w:hAnsi="Calibri" w:cs="Calibri"/>
          <w:color w:val="000000"/>
          <w:kern w:val="0"/>
          <w:lang w:eastAsia="pl-PL"/>
        </w:rPr>
      </w:pPr>
    </w:p>
    <w:p w14:paraId="371D9171" w14:textId="77777777" w:rsidR="006539E0" w:rsidRPr="00A312A2" w:rsidRDefault="006539E0" w:rsidP="006E06D2">
      <w:pPr>
        <w:tabs>
          <w:tab w:val="left" w:pos="426"/>
        </w:tabs>
        <w:spacing w:after="0"/>
        <w:jc w:val="center"/>
        <w:rPr>
          <w:rFonts w:ascii="Calibri" w:eastAsia="Times New Roman" w:hAnsi="Calibri" w:cs="Calibri"/>
          <w:color w:val="000000"/>
          <w:kern w:val="0"/>
          <w:lang w:eastAsia="pl-PL"/>
        </w:rPr>
      </w:pPr>
    </w:p>
    <w:p w14:paraId="05755E94" w14:textId="69ECA908" w:rsidR="006E06D2" w:rsidRPr="00A312A2" w:rsidRDefault="006E06D2" w:rsidP="006E06D2">
      <w:pPr>
        <w:tabs>
          <w:tab w:val="left" w:pos="426"/>
        </w:tabs>
        <w:spacing w:after="0"/>
        <w:jc w:val="center"/>
      </w:pPr>
      <w:r w:rsidRPr="00A312A2">
        <w:rPr>
          <w:rFonts w:cs="Arial"/>
          <w:b/>
          <w:bCs/>
          <w:i/>
          <w:iCs/>
          <w:u w:val="single"/>
        </w:rPr>
        <w:t>(Uzupełniony dokument należy podpisać kwalifikowanym podpisem elektronicznym)</w:t>
      </w:r>
    </w:p>
    <w:p w14:paraId="526638AA" w14:textId="77777777" w:rsidR="00D40D45" w:rsidRPr="00A312A2" w:rsidRDefault="00D40D45" w:rsidP="00D40D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sectPr w:rsidR="00D40D45" w:rsidRPr="00A312A2" w:rsidSect="00D40D45">
      <w:headerReference w:type="default" r:id="rId11"/>
      <w:footerReference w:type="default" r:id="rId12"/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146C7" w14:textId="77777777" w:rsidR="00BB7AF0" w:rsidRDefault="00BB7AF0" w:rsidP="00CE66B0">
      <w:pPr>
        <w:spacing w:after="0" w:line="240" w:lineRule="auto"/>
      </w:pPr>
      <w:r>
        <w:separator/>
      </w:r>
    </w:p>
  </w:endnote>
  <w:endnote w:type="continuationSeparator" w:id="0">
    <w:p w14:paraId="16E5EE22" w14:textId="77777777" w:rsidR="00BB7AF0" w:rsidRDefault="00BB7AF0" w:rsidP="00CE66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charset w:val="EE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5AF93" w14:textId="45DE8596" w:rsidR="00CE66B0" w:rsidRPr="00CE66B0" w:rsidRDefault="00CE66B0" w:rsidP="00CE66B0">
    <w:pPr>
      <w:tabs>
        <w:tab w:val="center" w:pos="4536"/>
        <w:tab w:val="right" w:pos="9072"/>
      </w:tabs>
      <w:suppressAutoHyphens/>
      <w:spacing w:after="0" w:line="276" w:lineRule="auto"/>
      <w:jc w:val="both"/>
      <w:rPr>
        <w:rFonts w:eastAsia="Times New Roman" w:cstheme="minorHAnsi"/>
        <w:i/>
        <w:iCs/>
        <w:sz w:val="18"/>
        <w:szCs w:val="18"/>
        <w:lang w:eastAsia="zh-CN"/>
        <w14:ligatures w14:val="none"/>
      </w:rPr>
    </w:pPr>
    <w:r w:rsidRPr="00CE66B0">
      <w:rPr>
        <w:rFonts w:eastAsia="Times New Roman" w:cstheme="minorHAnsi"/>
        <w:i/>
        <w:iCs/>
        <w:sz w:val="18"/>
        <w:szCs w:val="18"/>
        <w:lang w:eastAsia="zh-CN"/>
        <w14:ligatures w14:val="none"/>
      </w:rPr>
      <w:t>Zadanie współfinansowane jest ze środków Europejskiego Funduszu Rozwoju Regionalnego w ramach Programu Regionalnego Fundusze Europejskie dla Łódzkiego 2021-2027, Priorytet FELD.02 Fundusze europejskie dla zielonego Łódzkiego, Działanie FELD.02.25 Dostosowanie do zmian klimatu, zapobieganie klęskom i katastrofom – ZIT Radomsko-Piotrków Trybunalski-Bełchatów.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9C9A77" w14:textId="77777777" w:rsidR="00BB7AF0" w:rsidRDefault="00BB7AF0" w:rsidP="00CE66B0">
      <w:pPr>
        <w:spacing w:after="0" w:line="240" w:lineRule="auto"/>
      </w:pPr>
      <w:r>
        <w:separator/>
      </w:r>
    </w:p>
  </w:footnote>
  <w:footnote w:type="continuationSeparator" w:id="0">
    <w:p w14:paraId="69801C1C" w14:textId="77777777" w:rsidR="00BB7AF0" w:rsidRDefault="00BB7AF0" w:rsidP="00CE66B0">
      <w:pPr>
        <w:spacing w:after="0" w:line="240" w:lineRule="auto"/>
      </w:pPr>
      <w:r>
        <w:continuationSeparator/>
      </w:r>
    </w:p>
  </w:footnote>
  <w:footnote w:id="1">
    <w:p w14:paraId="6AE7A9AB" w14:textId="77777777" w:rsidR="00BA2610" w:rsidRPr="00992FCD" w:rsidRDefault="00BA2610" w:rsidP="00BA2610">
      <w:pPr>
        <w:pStyle w:val="western"/>
        <w:suppressAutoHyphens w:val="0"/>
        <w:spacing w:before="100" w:beforeAutospacing="1" w:line="276" w:lineRule="auto"/>
        <w:rPr>
          <w:rFonts w:asciiTheme="minorHAnsi" w:hAnsiTheme="minorHAnsi" w:cstheme="minorHAnsi"/>
          <w:b w:val="0"/>
          <w:i w:val="0"/>
          <w:sz w:val="16"/>
          <w:szCs w:val="16"/>
          <w:lang w:eastAsia="pl-PL"/>
        </w:rPr>
      </w:pPr>
      <w:r w:rsidRPr="00992FCD">
        <w:rPr>
          <w:rStyle w:val="Odwoanieprzypisudolnego"/>
          <w:rFonts w:asciiTheme="minorHAnsi" w:hAnsiTheme="minorHAnsi" w:cstheme="minorHAnsi"/>
          <w:b w:val="0"/>
          <w:i w:val="0"/>
          <w:sz w:val="16"/>
          <w:szCs w:val="16"/>
        </w:rPr>
        <w:footnoteRef/>
      </w:r>
      <w:r w:rsidRPr="00992FCD">
        <w:rPr>
          <w:rFonts w:asciiTheme="minorHAnsi" w:hAnsiTheme="minorHAnsi" w:cstheme="minorHAnsi"/>
          <w:b w:val="0"/>
          <w:i w:val="0"/>
          <w:sz w:val="16"/>
          <w:szCs w:val="16"/>
          <w:lang w:eastAsia="pl-PL"/>
        </w:rPr>
        <w:t>Oświadczenie należy złożyć na wystosowane przez Zamawiającego zgodnie z art. 126 ust. 1 Pzp wezwanie – niniejszego oświadczenia nie należy składać wraz z ofertą. W przypadku wspólnego ubiegania się o zamówienie przez Wykonawców niniejsze oświadczenie składa odrębnie każdy z Wykonawców wspólnie ubiegających się o zamówienie.</w:t>
      </w:r>
    </w:p>
    <w:p w14:paraId="54650519" w14:textId="77777777" w:rsidR="00BA2610" w:rsidRDefault="00BA2610" w:rsidP="00BA2610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581E6" w14:textId="1A8EFCB5" w:rsidR="00CE66B0" w:rsidRDefault="00CE66B0">
    <w:pPr>
      <w:pStyle w:val="Nagwek"/>
    </w:pPr>
    <w:r>
      <w:rPr>
        <w:noProof/>
      </w:rPr>
      <w:drawing>
        <wp:inline distT="0" distB="0" distL="0" distR="0" wp14:anchorId="7A8161EC" wp14:editId="0C27AF38">
          <wp:extent cx="5760720" cy="685165"/>
          <wp:effectExtent l="0" t="0" r="0" b="635"/>
          <wp:docPr id="448726338" name="Obraz 4487263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85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35AF7"/>
    <w:multiLevelType w:val="hybridMultilevel"/>
    <w:tmpl w:val="50D6922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9F2692"/>
    <w:multiLevelType w:val="hybridMultilevel"/>
    <w:tmpl w:val="B5E4A33C"/>
    <w:lvl w:ilvl="0" w:tplc="18468A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575889"/>
    <w:multiLevelType w:val="multilevel"/>
    <w:tmpl w:val="9A30A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CA49B0"/>
    <w:multiLevelType w:val="hybridMultilevel"/>
    <w:tmpl w:val="BA3AB874"/>
    <w:lvl w:ilvl="0" w:tplc="D794C9C0">
      <w:start w:val="1"/>
      <w:numFmt w:val="decimal"/>
      <w:lvlText w:val="%1)"/>
      <w:lvlJc w:val="left"/>
      <w:pPr>
        <w:ind w:left="144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C6D1D33"/>
    <w:multiLevelType w:val="multilevel"/>
    <w:tmpl w:val="CDDE6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FC11D04"/>
    <w:multiLevelType w:val="multilevel"/>
    <w:tmpl w:val="B0E82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4AF2A3B"/>
    <w:multiLevelType w:val="multilevel"/>
    <w:tmpl w:val="B322A87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45760BE0"/>
    <w:multiLevelType w:val="multilevel"/>
    <w:tmpl w:val="6ABA026A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8" w15:restartNumberingAfterBreak="0">
    <w:nsid w:val="467E0191"/>
    <w:multiLevelType w:val="hybridMultilevel"/>
    <w:tmpl w:val="AE489498"/>
    <w:lvl w:ilvl="0" w:tplc="B4524AFE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FF45EC"/>
    <w:multiLevelType w:val="multilevel"/>
    <w:tmpl w:val="66460A5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CE67A9"/>
    <w:multiLevelType w:val="hybridMultilevel"/>
    <w:tmpl w:val="474E0E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897F33"/>
    <w:multiLevelType w:val="multilevel"/>
    <w:tmpl w:val="1EA615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610284194">
    <w:abstractNumId w:val="5"/>
  </w:num>
  <w:num w:numId="2" w16cid:durableId="502596454">
    <w:abstractNumId w:val="4"/>
  </w:num>
  <w:num w:numId="3" w16cid:durableId="2119130813">
    <w:abstractNumId w:val="2"/>
  </w:num>
  <w:num w:numId="4" w16cid:durableId="589580681">
    <w:abstractNumId w:val="8"/>
  </w:num>
  <w:num w:numId="5" w16cid:durableId="1150561442">
    <w:abstractNumId w:val="1"/>
  </w:num>
  <w:num w:numId="6" w16cid:durableId="164981354">
    <w:abstractNumId w:val="3"/>
  </w:num>
  <w:num w:numId="7" w16cid:durableId="87121372">
    <w:abstractNumId w:val="10"/>
  </w:num>
  <w:num w:numId="8" w16cid:durableId="1596136062">
    <w:abstractNumId w:val="6"/>
  </w:num>
  <w:num w:numId="9" w16cid:durableId="1942298554">
    <w:abstractNumId w:val="7"/>
  </w:num>
  <w:num w:numId="10" w16cid:durableId="1652710115">
    <w:abstractNumId w:val="13"/>
  </w:num>
  <w:num w:numId="11" w16cid:durableId="188640387">
    <w:abstractNumId w:val="11"/>
  </w:num>
  <w:num w:numId="12" w16cid:durableId="1866628692">
    <w:abstractNumId w:val="9"/>
  </w:num>
  <w:num w:numId="13" w16cid:durableId="1707873256">
    <w:abstractNumId w:val="0"/>
  </w:num>
  <w:num w:numId="14" w16cid:durableId="5193950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23D2"/>
    <w:rsid w:val="0000769B"/>
    <w:rsid w:val="00024891"/>
    <w:rsid w:val="000407C8"/>
    <w:rsid w:val="00051D32"/>
    <w:rsid w:val="000E062F"/>
    <w:rsid w:val="00110671"/>
    <w:rsid w:val="00123375"/>
    <w:rsid w:val="00135CD3"/>
    <w:rsid w:val="00172730"/>
    <w:rsid w:val="001972CD"/>
    <w:rsid w:val="001A7E8A"/>
    <w:rsid w:val="001B542F"/>
    <w:rsid w:val="001D0124"/>
    <w:rsid w:val="001E4706"/>
    <w:rsid w:val="00206FC2"/>
    <w:rsid w:val="00276162"/>
    <w:rsid w:val="00281CE1"/>
    <w:rsid w:val="002B6DA6"/>
    <w:rsid w:val="0030010E"/>
    <w:rsid w:val="00312127"/>
    <w:rsid w:val="00365898"/>
    <w:rsid w:val="003910D4"/>
    <w:rsid w:val="00391357"/>
    <w:rsid w:val="003B2635"/>
    <w:rsid w:val="003F1C33"/>
    <w:rsid w:val="003F4288"/>
    <w:rsid w:val="00420685"/>
    <w:rsid w:val="00444932"/>
    <w:rsid w:val="00465A15"/>
    <w:rsid w:val="004918FD"/>
    <w:rsid w:val="004C2D57"/>
    <w:rsid w:val="004F23D2"/>
    <w:rsid w:val="00516111"/>
    <w:rsid w:val="00525D40"/>
    <w:rsid w:val="0062733D"/>
    <w:rsid w:val="006539E0"/>
    <w:rsid w:val="00696058"/>
    <w:rsid w:val="006E06D2"/>
    <w:rsid w:val="0071764B"/>
    <w:rsid w:val="0076339B"/>
    <w:rsid w:val="0076794F"/>
    <w:rsid w:val="00772499"/>
    <w:rsid w:val="007D6F4F"/>
    <w:rsid w:val="008048F1"/>
    <w:rsid w:val="008978DD"/>
    <w:rsid w:val="008E62F2"/>
    <w:rsid w:val="00906036"/>
    <w:rsid w:val="00934443"/>
    <w:rsid w:val="00957DB3"/>
    <w:rsid w:val="0098408D"/>
    <w:rsid w:val="009908DF"/>
    <w:rsid w:val="009D1F64"/>
    <w:rsid w:val="00A00A25"/>
    <w:rsid w:val="00A05C61"/>
    <w:rsid w:val="00A1592B"/>
    <w:rsid w:val="00A23C8B"/>
    <w:rsid w:val="00A3031F"/>
    <w:rsid w:val="00A312A2"/>
    <w:rsid w:val="00A327D5"/>
    <w:rsid w:val="00B37525"/>
    <w:rsid w:val="00B46510"/>
    <w:rsid w:val="00BA2610"/>
    <w:rsid w:val="00BB7AF0"/>
    <w:rsid w:val="00BF0FD7"/>
    <w:rsid w:val="00C652B0"/>
    <w:rsid w:val="00C70375"/>
    <w:rsid w:val="00C9055D"/>
    <w:rsid w:val="00CE66B0"/>
    <w:rsid w:val="00D00FB1"/>
    <w:rsid w:val="00D40D45"/>
    <w:rsid w:val="00D67A98"/>
    <w:rsid w:val="00D73C69"/>
    <w:rsid w:val="00E01F5B"/>
    <w:rsid w:val="00E14E33"/>
    <w:rsid w:val="00E32428"/>
    <w:rsid w:val="00E463E7"/>
    <w:rsid w:val="00E57277"/>
    <w:rsid w:val="00F37793"/>
    <w:rsid w:val="00FC528A"/>
    <w:rsid w:val="00FD1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5F3F3"/>
  <w15:chartTrackingRefBased/>
  <w15:docId w15:val="{247A6C29-F2C2-48B7-B028-649BA6DD6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66B0"/>
  </w:style>
  <w:style w:type="paragraph" w:styleId="Nagwek1">
    <w:name w:val="heading 1"/>
    <w:basedOn w:val="Normalny"/>
    <w:next w:val="Normalny"/>
    <w:link w:val="Nagwek1Znak"/>
    <w:uiPriority w:val="9"/>
    <w:qFormat/>
    <w:rsid w:val="004F23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F23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F23D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F23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F23D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F23D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F23D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F23D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F23D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F23D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F23D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F23D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F23D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F23D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F23D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F23D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F23D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F23D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F23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F23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F23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F23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F23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F23D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F23D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F23D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F23D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F23D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F23D2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E66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66B0"/>
  </w:style>
  <w:style w:type="paragraph" w:styleId="Stopka">
    <w:name w:val="footer"/>
    <w:basedOn w:val="Normalny"/>
    <w:link w:val="StopkaZnak"/>
    <w:uiPriority w:val="99"/>
    <w:unhideWhenUsed/>
    <w:rsid w:val="00CE66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66B0"/>
  </w:style>
  <w:style w:type="table" w:styleId="Tabela-Siatka">
    <w:name w:val="Table Grid"/>
    <w:basedOn w:val="Standardowy"/>
    <w:uiPriority w:val="39"/>
    <w:rsid w:val="00C703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Tekst przypisu Znak"/>
    <w:basedOn w:val="Normalny"/>
    <w:link w:val="TekstprzypisudolnegoZnak"/>
    <w:unhideWhenUsed/>
    <w:rsid w:val="006539E0"/>
    <w:pPr>
      <w:spacing w:after="0" w:line="240" w:lineRule="auto"/>
    </w:pPr>
    <w:rPr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aliases w:val="Podrozdział Znak,Tekst przypisu Znak Znak"/>
    <w:basedOn w:val="Domylnaczcionkaakapitu"/>
    <w:link w:val="Tekstprzypisudolnego"/>
    <w:rsid w:val="006539E0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nhideWhenUsed/>
    <w:rsid w:val="006539E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6539E0"/>
    <w:rPr>
      <w:rFonts w:ascii="Times New Roman" w:hAnsi="Times New Roman" w:cs="Times New Roman"/>
      <w:kern w:val="0"/>
      <w:sz w:val="24"/>
      <w:szCs w:val="24"/>
      <w14:ligatures w14:val="none"/>
    </w:rPr>
  </w:style>
  <w:style w:type="paragraph" w:styleId="Tekstpodstawowy2">
    <w:name w:val="Body Text 2"/>
    <w:basedOn w:val="Normalny"/>
    <w:link w:val="Tekstpodstawowy2Znak"/>
    <w:rsid w:val="00051D32"/>
    <w:pPr>
      <w:spacing w:after="120" w:line="48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rsid w:val="00051D32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Zawartotabeli">
    <w:name w:val="Zawartość tabeli"/>
    <w:basedOn w:val="Normalny"/>
    <w:rsid w:val="00051D32"/>
    <w:pPr>
      <w:suppressLineNumbers/>
      <w:suppressAutoHyphens/>
      <w:spacing w:after="0" w:line="240" w:lineRule="auto"/>
    </w:pPr>
    <w:rPr>
      <w:rFonts w:ascii="Times New Roman" w:eastAsia="Times New Roman" w:hAnsi="Times New Roman" w:cs="TimesNewRomanPSMT"/>
      <w:kern w:val="1"/>
      <w:sz w:val="24"/>
      <w:szCs w:val="24"/>
      <w:lang w:eastAsia="ar-SA"/>
      <w14:ligatures w14:val="none"/>
    </w:rPr>
  </w:style>
  <w:style w:type="paragraph" w:customStyle="1" w:styleId="siwznormalny">
    <w:name w:val="siwz_normalny"/>
    <w:basedOn w:val="Normalny"/>
    <w:qFormat/>
    <w:rsid w:val="00051D32"/>
    <w:pPr>
      <w:suppressAutoHyphens/>
      <w:spacing w:after="120" w:line="240" w:lineRule="auto"/>
      <w:jc w:val="both"/>
    </w:pPr>
    <w:rPr>
      <w:rFonts w:ascii="Arial" w:eastAsia="Times New Roman" w:hAnsi="Arial" w:cs="Times New Roman"/>
      <w:kern w:val="0"/>
      <w:sz w:val="24"/>
      <w:szCs w:val="24"/>
      <w:lang w:eastAsia="ar-SA"/>
      <w14:ligatures w14:val="none"/>
    </w:rPr>
  </w:style>
  <w:style w:type="paragraph" w:customStyle="1" w:styleId="western">
    <w:name w:val="western"/>
    <w:basedOn w:val="Normalny"/>
    <w:rsid w:val="00BA2610"/>
    <w:pPr>
      <w:suppressAutoHyphens/>
      <w:spacing w:before="280" w:after="0" w:line="240" w:lineRule="auto"/>
      <w:jc w:val="both"/>
    </w:pPr>
    <w:rPr>
      <w:rFonts w:ascii="Arial" w:eastAsia="Times New Roman" w:hAnsi="Arial" w:cs="Arial"/>
      <w:b/>
      <w:bCs/>
      <w:i/>
      <w:iCs/>
      <w:color w:val="00000A"/>
      <w:kern w:val="0"/>
      <w:sz w:val="24"/>
      <w:szCs w:val="24"/>
      <w:lang w:eastAsia="zh-CN"/>
      <w14:ligatures w14:val="none"/>
    </w:rPr>
  </w:style>
  <w:style w:type="character" w:styleId="Hipercze">
    <w:name w:val="Hyperlink"/>
    <w:uiPriority w:val="99"/>
    <w:rsid w:val="00BA261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sip.lex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x.pl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2</Pages>
  <Words>355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Agnieszka</cp:lastModifiedBy>
  <cp:revision>27</cp:revision>
  <dcterms:created xsi:type="dcterms:W3CDTF">2026-03-03T12:44:00Z</dcterms:created>
  <dcterms:modified xsi:type="dcterms:W3CDTF">2026-03-24T07:00:00Z</dcterms:modified>
</cp:coreProperties>
</file>